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9C3" w:rsidRDefault="00FF69C3" w:rsidP="00FF69C3"/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056"/>
        <w:gridCol w:w="1056"/>
        <w:gridCol w:w="1056"/>
        <w:gridCol w:w="612"/>
        <w:gridCol w:w="84"/>
        <w:gridCol w:w="1056"/>
        <w:gridCol w:w="1056"/>
        <w:gridCol w:w="1056"/>
        <w:gridCol w:w="869"/>
        <w:gridCol w:w="747"/>
        <w:gridCol w:w="1056"/>
      </w:tblGrid>
      <w:tr w:rsidR="00FF69C3" w:rsidTr="00FF69C3">
        <w:trPr>
          <w:trHeight w:val="1178"/>
        </w:trPr>
        <w:tc>
          <w:tcPr>
            <w:tcW w:w="1056" w:type="dxa"/>
            <w:noWrap/>
            <w:vAlign w:val="bottom"/>
          </w:tcPr>
          <w:p w:rsidR="00FF69C3" w:rsidRDefault="00FF69C3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noWrap/>
            <w:vAlign w:val="bottom"/>
          </w:tcPr>
          <w:p w:rsidR="00FF69C3" w:rsidRDefault="00FF69C3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noWrap/>
            <w:vAlign w:val="bottom"/>
          </w:tcPr>
          <w:p w:rsidR="00FF69C3" w:rsidRDefault="00FF69C3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gridSpan w:val="2"/>
            <w:noWrap/>
            <w:vAlign w:val="bottom"/>
          </w:tcPr>
          <w:p w:rsidR="00FF69C3" w:rsidRDefault="00FF69C3">
            <w:pPr>
              <w:rPr>
                <w:sz w:val="20"/>
                <w:szCs w:val="20"/>
              </w:rPr>
            </w:pPr>
          </w:p>
        </w:tc>
        <w:tc>
          <w:tcPr>
            <w:tcW w:w="2112" w:type="dxa"/>
            <w:gridSpan w:val="2"/>
            <w:noWrap/>
            <w:vAlign w:val="bottom"/>
          </w:tcPr>
          <w:p w:rsidR="00FF69C3" w:rsidRDefault="00FF69C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648335" cy="789940"/>
                  <wp:effectExtent l="19050" t="0" r="0" b="0"/>
                  <wp:docPr id="2" name="Рисунок 1" descr="ger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2000" contrast="3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" cy="789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  <w:p w:rsidR="00FF69C3" w:rsidRDefault="00FF6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noWrap/>
            <w:vAlign w:val="bottom"/>
          </w:tcPr>
          <w:p w:rsidR="00FF69C3" w:rsidRDefault="00FF69C3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noWrap/>
            <w:vAlign w:val="bottom"/>
          </w:tcPr>
          <w:p w:rsidR="00FF69C3" w:rsidRDefault="00FF69C3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noWrap/>
            <w:vAlign w:val="bottom"/>
          </w:tcPr>
          <w:p w:rsidR="00FF69C3" w:rsidRDefault="00FF69C3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noWrap/>
            <w:vAlign w:val="bottom"/>
          </w:tcPr>
          <w:p w:rsidR="00FF69C3" w:rsidRDefault="00FF69C3">
            <w:pPr>
              <w:rPr>
                <w:sz w:val="20"/>
                <w:szCs w:val="20"/>
              </w:rPr>
            </w:pPr>
          </w:p>
        </w:tc>
      </w:tr>
      <w:tr w:rsidR="00FF69C3" w:rsidTr="00FF69C3">
        <w:trPr>
          <w:trHeight w:val="405"/>
        </w:trPr>
        <w:tc>
          <w:tcPr>
            <w:tcW w:w="9704" w:type="dxa"/>
            <w:gridSpan w:val="11"/>
            <w:noWrap/>
            <w:vAlign w:val="bottom"/>
            <w:hideMark/>
          </w:tcPr>
          <w:p w:rsidR="00FF69C3" w:rsidRDefault="00FF69C3">
            <w:pPr>
              <w:jc w:val="center"/>
              <w:rPr>
                <w:b/>
                <w:caps/>
                <w:sz w:val="36"/>
                <w:szCs w:val="36"/>
              </w:rPr>
            </w:pPr>
            <w:r>
              <w:rPr>
                <w:b/>
                <w:caps/>
                <w:sz w:val="36"/>
                <w:szCs w:val="36"/>
              </w:rPr>
              <w:t xml:space="preserve">Администрация  </w:t>
            </w:r>
          </w:p>
        </w:tc>
      </w:tr>
      <w:tr w:rsidR="00FF69C3" w:rsidTr="00FF69C3">
        <w:trPr>
          <w:trHeight w:val="405"/>
        </w:trPr>
        <w:tc>
          <w:tcPr>
            <w:tcW w:w="9704" w:type="dxa"/>
            <w:gridSpan w:val="11"/>
            <w:noWrap/>
            <w:vAlign w:val="bottom"/>
            <w:hideMark/>
          </w:tcPr>
          <w:p w:rsidR="00FF69C3" w:rsidRDefault="00FF69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Александровского сельсовета</w:t>
            </w:r>
          </w:p>
          <w:p w:rsidR="00FF69C3" w:rsidRDefault="00FF69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Ирбейского района Красноярского края</w:t>
            </w:r>
          </w:p>
        </w:tc>
      </w:tr>
      <w:tr w:rsidR="00FF69C3" w:rsidTr="00FF69C3">
        <w:trPr>
          <w:trHeight w:val="1059"/>
        </w:trPr>
        <w:tc>
          <w:tcPr>
            <w:tcW w:w="9704" w:type="dxa"/>
            <w:gridSpan w:val="11"/>
            <w:noWrap/>
            <w:vAlign w:val="bottom"/>
            <w:hideMark/>
          </w:tcPr>
          <w:p w:rsidR="00FF69C3" w:rsidRDefault="00FF69C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ПОСТАНОВЛЕНИЕ </w:t>
            </w:r>
          </w:p>
        </w:tc>
      </w:tr>
      <w:tr w:rsidR="00FF69C3" w:rsidTr="00FF69C3">
        <w:trPr>
          <w:trHeight w:val="375"/>
        </w:trPr>
        <w:tc>
          <w:tcPr>
            <w:tcW w:w="1056" w:type="dxa"/>
            <w:noWrap/>
            <w:vAlign w:val="bottom"/>
          </w:tcPr>
          <w:p w:rsidR="00FF69C3" w:rsidRDefault="00FF69C3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FF69C3" w:rsidRDefault="00FF69C3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FF69C3" w:rsidRDefault="00FF69C3">
            <w:pPr>
              <w:rPr>
                <w:sz w:val="28"/>
                <w:szCs w:val="28"/>
              </w:rPr>
            </w:pPr>
          </w:p>
        </w:tc>
        <w:tc>
          <w:tcPr>
            <w:tcW w:w="612" w:type="dxa"/>
            <w:noWrap/>
            <w:vAlign w:val="bottom"/>
          </w:tcPr>
          <w:p w:rsidR="00FF69C3" w:rsidRDefault="00FF69C3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noWrap/>
            <w:vAlign w:val="bottom"/>
          </w:tcPr>
          <w:p w:rsidR="00FF69C3" w:rsidRDefault="00FF69C3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FF69C3" w:rsidRDefault="00FF69C3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FF69C3" w:rsidRDefault="00FF69C3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  <w:noWrap/>
            <w:vAlign w:val="bottom"/>
          </w:tcPr>
          <w:p w:rsidR="00FF69C3" w:rsidRDefault="00FF69C3">
            <w:pPr>
              <w:rPr>
                <w:sz w:val="28"/>
                <w:szCs w:val="28"/>
              </w:rPr>
            </w:pPr>
          </w:p>
        </w:tc>
        <w:tc>
          <w:tcPr>
            <w:tcW w:w="747" w:type="dxa"/>
            <w:noWrap/>
            <w:vAlign w:val="bottom"/>
          </w:tcPr>
          <w:p w:rsidR="00FF69C3" w:rsidRDefault="00FF69C3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FF69C3" w:rsidRDefault="00FF69C3">
            <w:pPr>
              <w:rPr>
                <w:sz w:val="28"/>
                <w:szCs w:val="28"/>
              </w:rPr>
            </w:pPr>
          </w:p>
        </w:tc>
      </w:tr>
      <w:tr w:rsidR="00FF69C3" w:rsidTr="00FF69C3">
        <w:trPr>
          <w:trHeight w:val="375"/>
        </w:trPr>
        <w:tc>
          <w:tcPr>
            <w:tcW w:w="3780" w:type="dxa"/>
            <w:gridSpan w:val="4"/>
            <w:noWrap/>
            <w:vAlign w:val="center"/>
            <w:hideMark/>
          </w:tcPr>
          <w:p w:rsidR="00FF69C3" w:rsidRDefault="00331A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FF69C3">
              <w:rPr>
                <w:sz w:val="28"/>
                <w:szCs w:val="28"/>
              </w:rPr>
              <w:t>.12.2020 г.</w:t>
            </w:r>
          </w:p>
        </w:tc>
        <w:tc>
          <w:tcPr>
            <w:tcW w:w="2196" w:type="dxa"/>
            <w:gridSpan w:val="3"/>
            <w:noWrap/>
            <w:vAlign w:val="center"/>
            <w:hideMark/>
          </w:tcPr>
          <w:p w:rsidR="00FF69C3" w:rsidRDefault="00FF6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Александровка</w:t>
            </w:r>
          </w:p>
        </w:tc>
        <w:tc>
          <w:tcPr>
            <w:tcW w:w="1056" w:type="dxa"/>
            <w:noWrap/>
            <w:vAlign w:val="center"/>
          </w:tcPr>
          <w:p w:rsidR="00FF69C3" w:rsidRDefault="00FF69C3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  <w:noWrap/>
            <w:vAlign w:val="center"/>
          </w:tcPr>
          <w:p w:rsidR="00FF69C3" w:rsidRDefault="00FF69C3">
            <w:pPr>
              <w:rPr>
                <w:sz w:val="28"/>
                <w:szCs w:val="28"/>
              </w:rPr>
            </w:pPr>
          </w:p>
        </w:tc>
        <w:tc>
          <w:tcPr>
            <w:tcW w:w="747" w:type="dxa"/>
            <w:noWrap/>
            <w:vAlign w:val="center"/>
          </w:tcPr>
          <w:p w:rsidR="00FF69C3" w:rsidRDefault="00FF69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FF69C3" w:rsidRDefault="00FF6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331A7D">
              <w:rPr>
                <w:sz w:val="28"/>
                <w:szCs w:val="28"/>
              </w:rPr>
              <w:t>31</w:t>
            </w:r>
            <w:r>
              <w:rPr>
                <w:sz w:val="28"/>
                <w:szCs w:val="28"/>
              </w:rPr>
              <w:t>-пг</w:t>
            </w:r>
          </w:p>
          <w:p w:rsidR="00FF69C3" w:rsidRDefault="00FF69C3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FF69C3" w:rsidRDefault="00FF69C3" w:rsidP="00FF69C3"/>
    <w:p w:rsidR="00FF69C3" w:rsidRDefault="00FF69C3" w:rsidP="00FF69C3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О внесении изменений и дополнений в Постановление администрации Александровского сельсовета от </w:t>
      </w:r>
      <w:r w:rsidR="00331A7D">
        <w:rPr>
          <w:sz w:val="28"/>
          <w:szCs w:val="28"/>
        </w:rPr>
        <w:t>17</w:t>
      </w:r>
      <w:r>
        <w:rPr>
          <w:sz w:val="28"/>
          <w:szCs w:val="28"/>
        </w:rPr>
        <w:t>.10.201</w:t>
      </w:r>
      <w:r w:rsidR="00331A7D">
        <w:rPr>
          <w:sz w:val="28"/>
          <w:szCs w:val="28"/>
        </w:rPr>
        <w:t>9</w:t>
      </w:r>
      <w:r>
        <w:rPr>
          <w:sz w:val="28"/>
          <w:szCs w:val="28"/>
        </w:rPr>
        <w:t xml:space="preserve"> № </w:t>
      </w:r>
      <w:r w:rsidR="00331A7D">
        <w:rPr>
          <w:sz w:val="28"/>
          <w:szCs w:val="28"/>
        </w:rPr>
        <w:t>1</w:t>
      </w:r>
      <w:r>
        <w:rPr>
          <w:sz w:val="28"/>
          <w:szCs w:val="28"/>
        </w:rPr>
        <w:t xml:space="preserve">7-пг  «Об </w:t>
      </w:r>
      <w:r w:rsidR="00331A7D">
        <w:rPr>
          <w:sz w:val="28"/>
          <w:szCs w:val="28"/>
        </w:rPr>
        <w:t>утверждении Положения о межведомственной комиссии по вопросам признания помещения жилым помещением, жилого помещения пригодным (непригодным) для проживания граждан, а также многоквартирного дома в целях его признания аварийным и подлежащим сносу или реконструкции и Порядка признания садового дома жилым домом и жилого дома садовым домом»</w:t>
      </w:r>
      <w:proofErr w:type="gramEnd"/>
    </w:p>
    <w:p w:rsidR="00846210" w:rsidRDefault="00846210" w:rsidP="00846210">
      <w:pPr>
        <w:ind w:right="-82"/>
        <w:jc w:val="both"/>
        <w:rPr>
          <w:sz w:val="28"/>
          <w:szCs w:val="28"/>
          <w:u w:val="single"/>
        </w:rPr>
      </w:pPr>
    </w:p>
    <w:p w:rsidR="00F475A4" w:rsidRDefault="00846210" w:rsidP="00F475A4">
      <w:pPr>
        <w:ind w:firstLine="567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На основании Протеста Прокурора Ирбейского района № 7-02-20</w:t>
      </w:r>
      <w:r w:rsidR="00FF69C3">
        <w:rPr>
          <w:sz w:val="28"/>
          <w:szCs w:val="28"/>
        </w:rPr>
        <w:t>20</w:t>
      </w:r>
      <w:r>
        <w:rPr>
          <w:sz w:val="28"/>
          <w:szCs w:val="28"/>
        </w:rPr>
        <w:t xml:space="preserve"> от </w:t>
      </w:r>
      <w:r w:rsidR="00FF69C3">
        <w:rPr>
          <w:sz w:val="28"/>
          <w:szCs w:val="28"/>
        </w:rPr>
        <w:t>1</w:t>
      </w:r>
      <w:r w:rsidR="00331A7D">
        <w:rPr>
          <w:sz w:val="28"/>
          <w:szCs w:val="28"/>
        </w:rPr>
        <w:t>7</w:t>
      </w:r>
      <w:r w:rsidR="00D040C3">
        <w:rPr>
          <w:sz w:val="28"/>
          <w:szCs w:val="28"/>
        </w:rPr>
        <w:t>.11.20</w:t>
      </w:r>
      <w:r w:rsidR="00FF69C3">
        <w:rPr>
          <w:sz w:val="28"/>
          <w:szCs w:val="28"/>
        </w:rPr>
        <w:t>20</w:t>
      </w:r>
      <w:r w:rsidR="003A7B27">
        <w:rPr>
          <w:sz w:val="28"/>
          <w:szCs w:val="28"/>
        </w:rPr>
        <w:t xml:space="preserve"> на</w:t>
      </w:r>
      <w:r w:rsidR="00FF69C3" w:rsidRPr="00FF69C3">
        <w:rPr>
          <w:sz w:val="28"/>
          <w:szCs w:val="28"/>
        </w:rPr>
        <w:t xml:space="preserve"> </w:t>
      </w:r>
      <w:r w:rsidR="00FF69C3">
        <w:rPr>
          <w:sz w:val="28"/>
          <w:szCs w:val="28"/>
        </w:rPr>
        <w:t xml:space="preserve">Постановление администрации Александровского сельсовета от </w:t>
      </w:r>
      <w:r w:rsidR="00331A7D">
        <w:rPr>
          <w:sz w:val="28"/>
          <w:szCs w:val="28"/>
        </w:rPr>
        <w:t>17.10.2019</w:t>
      </w:r>
      <w:r w:rsidR="00FF69C3">
        <w:rPr>
          <w:sz w:val="28"/>
          <w:szCs w:val="28"/>
        </w:rPr>
        <w:t xml:space="preserve"> № </w:t>
      </w:r>
      <w:r w:rsidR="00331A7D">
        <w:rPr>
          <w:sz w:val="28"/>
          <w:szCs w:val="28"/>
        </w:rPr>
        <w:t>1</w:t>
      </w:r>
      <w:r w:rsidR="00FF69C3">
        <w:rPr>
          <w:sz w:val="28"/>
          <w:szCs w:val="28"/>
        </w:rPr>
        <w:t>7-пг  «</w:t>
      </w:r>
      <w:r w:rsidR="00331A7D">
        <w:rPr>
          <w:sz w:val="28"/>
          <w:szCs w:val="28"/>
        </w:rPr>
        <w:t>Об утверждении Положения о межведомственной комиссии по вопросам признания помещения жилым помещением, жилого помещения пригодным (непригодным) для проживания граждан, а также многоквартирного дома в целях его признания аварийным и подлежащим сносу или реконструкции и Порядка признания садового дома жилым домом и жилого дома</w:t>
      </w:r>
      <w:proofErr w:type="gramEnd"/>
      <w:r w:rsidR="00331A7D">
        <w:rPr>
          <w:sz w:val="28"/>
          <w:szCs w:val="28"/>
        </w:rPr>
        <w:t xml:space="preserve"> садовым домом</w:t>
      </w:r>
      <w:r w:rsidR="00FF69C3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F475A4">
        <w:rPr>
          <w:sz w:val="28"/>
          <w:szCs w:val="28"/>
        </w:rPr>
        <w:t xml:space="preserve">Федерального закона от 06.10.2003 № 131-ФЗ «Об общих принципах организации местного самоуправления в Российской Федерации», на основании Устава Александровского сельсовета Ирбейского района Красноярского края, </w:t>
      </w:r>
      <w:r w:rsidR="00F475A4" w:rsidRPr="00F475A4">
        <w:rPr>
          <w:b/>
          <w:sz w:val="28"/>
          <w:szCs w:val="28"/>
        </w:rPr>
        <w:t>ПОСТАНОВЛЯЮ:</w:t>
      </w:r>
    </w:p>
    <w:p w:rsidR="00846210" w:rsidRDefault="00846210" w:rsidP="00846210">
      <w:pPr>
        <w:ind w:right="-8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</w:t>
      </w:r>
      <w:r w:rsidR="00232A3D">
        <w:rPr>
          <w:sz w:val="28"/>
          <w:szCs w:val="28"/>
        </w:rPr>
        <w:t xml:space="preserve">в </w:t>
      </w:r>
      <w:r w:rsidR="00FF69C3">
        <w:rPr>
          <w:sz w:val="28"/>
          <w:szCs w:val="28"/>
        </w:rPr>
        <w:t xml:space="preserve"> Постановление администрации Александровского сельсовета от </w:t>
      </w:r>
      <w:r w:rsidR="00331A7D">
        <w:rPr>
          <w:sz w:val="28"/>
          <w:szCs w:val="28"/>
        </w:rPr>
        <w:t>17.10.2019</w:t>
      </w:r>
      <w:r w:rsidR="00FF69C3">
        <w:rPr>
          <w:sz w:val="28"/>
          <w:szCs w:val="28"/>
        </w:rPr>
        <w:t xml:space="preserve"> № </w:t>
      </w:r>
      <w:r w:rsidR="00331A7D">
        <w:rPr>
          <w:sz w:val="28"/>
          <w:szCs w:val="28"/>
        </w:rPr>
        <w:t>1</w:t>
      </w:r>
      <w:r w:rsidR="00FF69C3">
        <w:rPr>
          <w:sz w:val="28"/>
          <w:szCs w:val="28"/>
        </w:rPr>
        <w:t>7-пг  «</w:t>
      </w:r>
      <w:r w:rsidR="00331A7D">
        <w:rPr>
          <w:sz w:val="28"/>
          <w:szCs w:val="28"/>
        </w:rPr>
        <w:t>Об утверждении Положения о межведомственной комиссии по вопросам признания помещения жилым помещением, жилого помещения пригодным (непригодным) для проживания граждан, а также многоквартирного дома в целях его признания аварийным и подлежащим сносу или реконструкции и Порядка признания садового дома жилым домом и жилого дома садовым домом</w:t>
      </w:r>
      <w:r w:rsidR="00FF69C3">
        <w:rPr>
          <w:sz w:val="28"/>
          <w:szCs w:val="28"/>
        </w:rPr>
        <w:t xml:space="preserve">» </w:t>
      </w:r>
      <w:r w:rsidR="00232A3D">
        <w:rPr>
          <w:sz w:val="28"/>
          <w:szCs w:val="28"/>
        </w:rPr>
        <w:t>следующие изменения:</w:t>
      </w:r>
      <w:proofErr w:type="gramEnd"/>
    </w:p>
    <w:p w:rsidR="00846210" w:rsidRDefault="00232A3D" w:rsidP="00CB63DB">
      <w:pPr>
        <w:ind w:right="-82" w:firstLine="708"/>
        <w:jc w:val="both"/>
        <w:rPr>
          <w:rStyle w:val="FontStyle24"/>
          <w:b/>
          <w:sz w:val="28"/>
          <w:szCs w:val="28"/>
        </w:rPr>
      </w:pPr>
      <w:r w:rsidRPr="003A7B27">
        <w:rPr>
          <w:rStyle w:val="FontStyle24"/>
          <w:b/>
          <w:sz w:val="28"/>
          <w:szCs w:val="28"/>
        </w:rPr>
        <w:t>1.1.</w:t>
      </w:r>
      <w:r w:rsidR="00CB63DB" w:rsidRPr="00CB63DB">
        <w:rPr>
          <w:rStyle w:val="HTML"/>
          <w:b/>
          <w:sz w:val="28"/>
          <w:szCs w:val="28"/>
        </w:rPr>
        <w:t xml:space="preserve"> </w:t>
      </w:r>
      <w:r w:rsidR="00CB63DB">
        <w:rPr>
          <w:rStyle w:val="FontStyle24"/>
          <w:b/>
          <w:sz w:val="28"/>
          <w:szCs w:val="28"/>
        </w:rPr>
        <w:t xml:space="preserve">В </w:t>
      </w:r>
      <w:r w:rsidR="0019132E">
        <w:rPr>
          <w:rStyle w:val="FontStyle24"/>
          <w:b/>
          <w:sz w:val="28"/>
          <w:szCs w:val="28"/>
        </w:rPr>
        <w:t>абзаце 3</w:t>
      </w:r>
      <w:r w:rsidR="00CB63DB">
        <w:rPr>
          <w:rStyle w:val="FontStyle24"/>
          <w:sz w:val="28"/>
          <w:szCs w:val="28"/>
        </w:rPr>
        <w:t xml:space="preserve">  </w:t>
      </w:r>
      <w:r w:rsidR="00CB63DB">
        <w:rPr>
          <w:rStyle w:val="FontStyle24"/>
          <w:b/>
          <w:sz w:val="28"/>
          <w:szCs w:val="28"/>
        </w:rPr>
        <w:t xml:space="preserve">пункта </w:t>
      </w:r>
      <w:r w:rsidR="0019132E">
        <w:rPr>
          <w:rStyle w:val="FontStyle24"/>
          <w:b/>
          <w:sz w:val="28"/>
          <w:szCs w:val="28"/>
        </w:rPr>
        <w:t>9:</w:t>
      </w:r>
    </w:p>
    <w:p w:rsidR="0019132E" w:rsidRDefault="0019132E" w:rsidP="0019132E">
      <w:pPr>
        <w:ind w:right="-82" w:firstLine="708"/>
        <w:jc w:val="both"/>
        <w:rPr>
          <w:sz w:val="28"/>
          <w:szCs w:val="28"/>
        </w:rPr>
      </w:pPr>
      <w:r w:rsidRPr="0019132E">
        <w:rPr>
          <w:rStyle w:val="FontStyle24"/>
          <w:sz w:val="28"/>
          <w:szCs w:val="28"/>
        </w:rPr>
        <w:lastRenderedPageBreak/>
        <w:t xml:space="preserve">Слова </w:t>
      </w:r>
      <w:r>
        <w:rPr>
          <w:rStyle w:val="FontStyle24"/>
          <w:sz w:val="28"/>
          <w:szCs w:val="28"/>
        </w:rPr>
        <w:t>«</w:t>
      </w:r>
      <w:r w:rsidRPr="0019132E">
        <w:rPr>
          <w:sz w:val="28"/>
          <w:szCs w:val="28"/>
        </w:rPr>
        <w:t>заключение проектно-изыскательской организации по результатам обследования элементов ограждающих и несущих конструкций жилого помещения</w:t>
      </w:r>
      <w:r>
        <w:rPr>
          <w:sz w:val="28"/>
          <w:szCs w:val="28"/>
        </w:rPr>
        <w:t>» заменить словами « заключение специализированной  организации по результатам обследования элементов ограждающих и несущих конструкцию жилого помещения»</w:t>
      </w:r>
    </w:p>
    <w:p w:rsidR="0019132E" w:rsidRDefault="0019132E" w:rsidP="0019132E">
      <w:pPr>
        <w:ind w:right="-82" w:firstLine="708"/>
        <w:jc w:val="both"/>
        <w:rPr>
          <w:rStyle w:val="FontStyle24"/>
          <w:b/>
          <w:sz w:val="28"/>
          <w:szCs w:val="28"/>
        </w:rPr>
      </w:pPr>
      <w:r w:rsidRPr="003A7B27">
        <w:rPr>
          <w:rStyle w:val="FontStyle24"/>
          <w:b/>
          <w:sz w:val="28"/>
          <w:szCs w:val="28"/>
        </w:rPr>
        <w:t>1.</w:t>
      </w:r>
      <w:r>
        <w:rPr>
          <w:rStyle w:val="FontStyle24"/>
          <w:b/>
          <w:sz w:val="28"/>
          <w:szCs w:val="28"/>
        </w:rPr>
        <w:t>2</w:t>
      </w:r>
      <w:r w:rsidRPr="003A7B27">
        <w:rPr>
          <w:rStyle w:val="FontStyle24"/>
          <w:b/>
          <w:sz w:val="28"/>
          <w:szCs w:val="28"/>
        </w:rPr>
        <w:t>.</w:t>
      </w:r>
      <w:r w:rsidRPr="00CB63DB">
        <w:rPr>
          <w:rStyle w:val="HTML"/>
          <w:b/>
          <w:sz w:val="28"/>
          <w:szCs w:val="28"/>
        </w:rPr>
        <w:t xml:space="preserve"> </w:t>
      </w:r>
      <w:r w:rsidR="003561C6">
        <w:rPr>
          <w:rStyle w:val="FontStyle24"/>
          <w:b/>
          <w:sz w:val="28"/>
          <w:szCs w:val="28"/>
        </w:rPr>
        <w:t>Абзац 1</w:t>
      </w:r>
      <w:r>
        <w:rPr>
          <w:rStyle w:val="FontStyle24"/>
          <w:sz w:val="28"/>
          <w:szCs w:val="28"/>
        </w:rPr>
        <w:t xml:space="preserve">  </w:t>
      </w:r>
      <w:r>
        <w:rPr>
          <w:rStyle w:val="FontStyle24"/>
          <w:b/>
          <w:sz w:val="28"/>
          <w:szCs w:val="28"/>
        </w:rPr>
        <w:t xml:space="preserve">пункта </w:t>
      </w:r>
      <w:r w:rsidR="003561C6">
        <w:rPr>
          <w:rStyle w:val="FontStyle24"/>
          <w:b/>
          <w:sz w:val="28"/>
          <w:szCs w:val="28"/>
        </w:rPr>
        <w:t>1</w:t>
      </w:r>
      <w:r>
        <w:rPr>
          <w:rStyle w:val="FontStyle24"/>
          <w:b/>
          <w:sz w:val="28"/>
          <w:szCs w:val="28"/>
        </w:rPr>
        <w:t>9:</w:t>
      </w:r>
    </w:p>
    <w:p w:rsidR="0019132E" w:rsidRPr="003561C6" w:rsidRDefault="003561C6" w:rsidP="003561C6">
      <w:pPr>
        <w:ind w:firstLine="708"/>
        <w:jc w:val="both"/>
        <w:rPr>
          <w:rStyle w:val="FontStyle24"/>
          <w:color w:val="auto"/>
          <w:sz w:val="28"/>
          <w:szCs w:val="28"/>
        </w:rPr>
      </w:pPr>
      <w:proofErr w:type="gramStart"/>
      <w:r>
        <w:rPr>
          <w:sz w:val="28"/>
          <w:szCs w:val="28"/>
        </w:rPr>
        <w:t>«Администрация Александровского сельсовета</w:t>
      </w:r>
      <w:r w:rsidRPr="003561C6">
        <w:rPr>
          <w:sz w:val="28"/>
          <w:szCs w:val="28"/>
        </w:rPr>
        <w:t xml:space="preserve"> в течение 5 дней со дня принятия решения, предусмотренного пунктом 17 настоящего Положения, направляет в письменной или электронной форме с использованием информационно телекоммуникационных сетей общего пользования, в том числе информационно-телекоммуникационной сети «Интернет», </w:t>
      </w:r>
      <w:r>
        <w:rPr>
          <w:sz w:val="28"/>
          <w:szCs w:val="28"/>
        </w:rPr>
        <w:t>включая федеральную государственную информационную систему «Единый портал государственных и муниципальных услуг (функций)», регионального портала государственных и муниципальных услуг (при его наличии) или посредством многофункционального центра</w:t>
      </w:r>
      <w:proofErr w:type="gramEnd"/>
      <w:r>
        <w:rPr>
          <w:sz w:val="28"/>
          <w:szCs w:val="28"/>
        </w:rPr>
        <w:t xml:space="preserve"> предоставления государственных и муниципальных услуг, по одному экземпляру заключения межведомственной комиссии заявителю и собственнику жилого помещения, а также в случае выявления оснований для признания жилого помещения непригодным для проживания и многоквартирного дома аварийным и подлежащим сносу или реконструкци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в орган государственного жилищного надзора (муниципального жилищного контроля) по месту нахождения такого помещения или дома».</w:t>
      </w:r>
    </w:p>
    <w:p w:rsidR="00C301AF" w:rsidRPr="00C301AF" w:rsidRDefault="00846210" w:rsidP="00C301AF">
      <w:pPr>
        <w:autoSpaceDE w:val="0"/>
        <w:autoSpaceDN w:val="0"/>
        <w:adjustRightInd w:val="0"/>
        <w:ind w:firstLine="561"/>
        <w:jc w:val="both"/>
        <w:rPr>
          <w:sz w:val="28"/>
          <w:szCs w:val="28"/>
        </w:rPr>
      </w:pPr>
      <w:r>
        <w:rPr>
          <w:szCs w:val="28"/>
        </w:rPr>
        <w:t xml:space="preserve">  </w:t>
      </w:r>
      <w:r>
        <w:t xml:space="preserve"> </w:t>
      </w:r>
      <w:r w:rsidR="003A7B27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C301AF">
        <w:rPr>
          <w:sz w:val="28"/>
          <w:szCs w:val="28"/>
        </w:rPr>
        <w:t>Постановление вступает в силу в день, следующий за днем его официального опубликования в периодическом печатном издании «Александровский Вестник».</w:t>
      </w:r>
    </w:p>
    <w:p w:rsidR="00846210" w:rsidRDefault="00846210" w:rsidP="00846210">
      <w:pPr>
        <w:jc w:val="both"/>
        <w:rPr>
          <w:sz w:val="28"/>
          <w:szCs w:val="28"/>
        </w:rPr>
      </w:pPr>
    </w:p>
    <w:p w:rsidR="00C301AF" w:rsidRDefault="00C301AF" w:rsidP="00846210">
      <w:pPr>
        <w:jc w:val="both"/>
        <w:rPr>
          <w:sz w:val="28"/>
          <w:szCs w:val="28"/>
        </w:rPr>
      </w:pPr>
    </w:p>
    <w:p w:rsidR="00846210" w:rsidRDefault="00846210" w:rsidP="00846210">
      <w:pPr>
        <w:ind w:right="-5"/>
        <w:jc w:val="both"/>
        <w:rPr>
          <w:b/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И.Н. Белоусова</w:t>
      </w:r>
      <w:r>
        <w:rPr>
          <w:b/>
          <w:sz w:val="28"/>
          <w:szCs w:val="28"/>
        </w:rPr>
        <w:t xml:space="preserve"> </w:t>
      </w:r>
    </w:p>
    <w:p w:rsidR="00232A3D" w:rsidRDefault="00232A3D" w:rsidP="003A7B27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137E5C" w:rsidRDefault="00137E5C"/>
    <w:sectPr w:rsidR="00137E5C" w:rsidSect="00137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A2AAA"/>
    <w:multiLevelType w:val="hybridMultilevel"/>
    <w:tmpl w:val="5EBE321A"/>
    <w:lvl w:ilvl="0" w:tplc="E75EB05A">
      <w:start w:val="1"/>
      <w:numFmt w:val="decimal"/>
      <w:lvlText w:val="1.%1."/>
      <w:lvlJc w:val="left"/>
      <w:pPr>
        <w:ind w:left="1429" w:hanging="360"/>
      </w:pPr>
    </w:lvl>
    <w:lvl w:ilvl="1" w:tplc="27F67092">
      <w:start w:val="1"/>
      <w:numFmt w:val="decimal"/>
      <w:lvlText w:val="1.%2."/>
      <w:lvlJc w:val="left"/>
      <w:pPr>
        <w:ind w:left="928" w:hanging="360"/>
      </w:pPr>
      <w:rPr>
        <w:rFonts w:ascii="Times New Roman" w:hAnsi="Times New Roman" w:cs="Times New Roman" w:hint="default"/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46210"/>
    <w:rsid w:val="00137E5C"/>
    <w:rsid w:val="00187E8A"/>
    <w:rsid w:val="0019132E"/>
    <w:rsid w:val="001A6769"/>
    <w:rsid w:val="001E637F"/>
    <w:rsid w:val="00232A3D"/>
    <w:rsid w:val="0029687B"/>
    <w:rsid w:val="00331A7D"/>
    <w:rsid w:val="003561C6"/>
    <w:rsid w:val="003A7B27"/>
    <w:rsid w:val="003C12F3"/>
    <w:rsid w:val="00433ECB"/>
    <w:rsid w:val="00470065"/>
    <w:rsid w:val="00495A61"/>
    <w:rsid w:val="00512D69"/>
    <w:rsid w:val="005E7507"/>
    <w:rsid w:val="00775000"/>
    <w:rsid w:val="007E1312"/>
    <w:rsid w:val="00806917"/>
    <w:rsid w:val="008249D1"/>
    <w:rsid w:val="008356E0"/>
    <w:rsid w:val="00846210"/>
    <w:rsid w:val="0089141A"/>
    <w:rsid w:val="00893799"/>
    <w:rsid w:val="008E6206"/>
    <w:rsid w:val="008E7538"/>
    <w:rsid w:val="00914F94"/>
    <w:rsid w:val="009A6036"/>
    <w:rsid w:val="009B13D0"/>
    <w:rsid w:val="00AC0969"/>
    <w:rsid w:val="00AD0E27"/>
    <w:rsid w:val="00C301AF"/>
    <w:rsid w:val="00CB63DB"/>
    <w:rsid w:val="00D040C3"/>
    <w:rsid w:val="00D36E60"/>
    <w:rsid w:val="00E07A62"/>
    <w:rsid w:val="00F475A4"/>
    <w:rsid w:val="00F73A36"/>
    <w:rsid w:val="00FE1F8C"/>
    <w:rsid w:val="00FF6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semiHidden/>
    <w:unhideWhenUsed/>
    <w:rsid w:val="00846210"/>
    <w:rPr>
      <w:rFonts w:ascii="Courier New" w:eastAsia="Times New Roman" w:hAnsi="Courier New" w:cs="Courier New" w:hint="default"/>
      <w:sz w:val="20"/>
      <w:szCs w:val="20"/>
    </w:rPr>
  </w:style>
  <w:style w:type="paragraph" w:styleId="a3">
    <w:name w:val="Body Text"/>
    <w:basedOn w:val="a"/>
    <w:link w:val="a4"/>
    <w:semiHidden/>
    <w:unhideWhenUsed/>
    <w:rsid w:val="00846210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8462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1">
    <w:name w:val="Font Style21"/>
    <w:uiPriority w:val="99"/>
    <w:rsid w:val="00846210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24">
    <w:name w:val="Font Style24"/>
    <w:uiPriority w:val="99"/>
    <w:rsid w:val="00846210"/>
    <w:rPr>
      <w:rFonts w:ascii="Times New Roman" w:hAnsi="Times New Roman" w:cs="Times New Roman" w:hint="default"/>
      <w:color w:val="000000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8462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62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232A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Основной текст + Курсив"/>
    <w:basedOn w:val="a0"/>
    <w:rsid w:val="003561C6"/>
    <w:rPr>
      <w:rFonts w:ascii="Times New Roman" w:eastAsia="Times New Roman" w:hAnsi="Times New Roman" w:cs="Times New Roman" w:hint="default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35</cp:revision>
  <cp:lastPrinted>2020-12-18T07:56:00Z</cp:lastPrinted>
  <dcterms:created xsi:type="dcterms:W3CDTF">2016-04-11T07:13:00Z</dcterms:created>
  <dcterms:modified xsi:type="dcterms:W3CDTF">2020-12-23T06:47:00Z</dcterms:modified>
</cp:coreProperties>
</file>