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7F" w:rsidRDefault="00A4127F" w:rsidP="00846210">
      <w:pPr>
        <w:rPr>
          <w:sz w:val="28"/>
          <w:szCs w:val="28"/>
        </w:rPr>
      </w:pPr>
    </w:p>
    <w:p w:rsidR="00A4127F" w:rsidRDefault="00A4127F" w:rsidP="00A4127F">
      <w:pPr>
        <w:rPr>
          <w:sz w:val="28"/>
          <w:szCs w:val="28"/>
        </w:rPr>
      </w:pPr>
    </w:p>
    <w:tbl>
      <w:tblPr>
        <w:tblW w:w="10430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3743"/>
        <w:gridCol w:w="2113"/>
        <w:gridCol w:w="1118"/>
        <w:gridCol w:w="1166"/>
        <w:gridCol w:w="1073"/>
        <w:gridCol w:w="1313"/>
      </w:tblGrid>
      <w:tr w:rsidR="00A4127F" w:rsidTr="00A4127F">
        <w:trPr>
          <w:trHeight w:val="1178"/>
        </w:trPr>
        <w:tc>
          <w:tcPr>
            <w:tcW w:w="10430" w:type="dxa"/>
            <w:gridSpan w:val="6"/>
            <w:noWrap/>
            <w:vAlign w:val="bottom"/>
          </w:tcPr>
          <w:p w:rsidR="00A4127F" w:rsidRDefault="00A412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48335" cy="789940"/>
                  <wp:effectExtent l="19050" t="0" r="0" b="0"/>
                  <wp:docPr id="2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78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27F" w:rsidRDefault="00A4127F">
            <w:pPr>
              <w:spacing w:line="276" w:lineRule="auto"/>
              <w:jc w:val="center"/>
              <w:rPr>
                <w:sz w:val="28"/>
                <w:szCs w:val="20"/>
              </w:rPr>
            </w:pPr>
          </w:p>
          <w:p w:rsidR="00A4127F" w:rsidRDefault="00A4127F">
            <w:pPr>
              <w:pStyle w:val="a7"/>
              <w:spacing w:line="276" w:lineRule="auto"/>
              <w:ind w:right="-1" w:firstLine="709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КРАСНОЯРСКИЙ КРАЙ</w:t>
            </w:r>
          </w:p>
          <w:p w:rsidR="00A4127F" w:rsidRDefault="00A4127F">
            <w:pPr>
              <w:pStyle w:val="a7"/>
              <w:spacing w:line="276" w:lineRule="auto"/>
              <w:ind w:right="-1" w:firstLine="709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АЛЕКСАНДРОВСКИЙ СЕЛЬСОВЕТ ИРБЕЙСКОГО РАЙОНА</w:t>
            </w:r>
          </w:p>
          <w:p w:rsidR="00A4127F" w:rsidRDefault="00A4127F">
            <w:pPr>
              <w:pStyle w:val="a7"/>
              <w:spacing w:line="276" w:lineRule="auto"/>
              <w:ind w:right="-1" w:firstLine="709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АЛЕКСАНДРОВСКИЙ </w:t>
            </w:r>
            <w:r>
              <w:rPr>
                <w:b/>
                <w:szCs w:val="28"/>
              </w:rPr>
              <w:t>СЕЛЬСКИЙ СОВЕТ ДЕПУТАТОВ</w:t>
            </w:r>
          </w:p>
          <w:p w:rsidR="00A4127F" w:rsidRDefault="00A4127F">
            <w:pPr>
              <w:spacing w:line="276" w:lineRule="auto"/>
              <w:ind w:right="-1" w:firstLine="709"/>
              <w:jc w:val="center"/>
              <w:rPr>
                <w:b/>
                <w:sz w:val="26"/>
                <w:szCs w:val="26"/>
              </w:rPr>
            </w:pPr>
          </w:p>
          <w:p w:rsidR="00A4127F" w:rsidRDefault="00A4127F">
            <w:pPr>
              <w:spacing w:line="276" w:lineRule="auto"/>
              <w:ind w:right="-1" w:firstLine="709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РЕШЕНИЕ </w:t>
            </w:r>
          </w:p>
          <w:p w:rsidR="00A4127F" w:rsidRDefault="00A4127F">
            <w:pPr>
              <w:spacing w:line="276" w:lineRule="auto"/>
              <w:jc w:val="center"/>
            </w:pPr>
          </w:p>
          <w:p w:rsidR="00A4127F" w:rsidRDefault="00A4127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4127F" w:rsidTr="00A4127F">
        <w:trPr>
          <w:trHeight w:val="375"/>
        </w:trPr>
        <w:tc>
          <w:tcPr>
            <w:tcW w:w="3727" w:type="dxa"/>
            <w:noWrap/>
            <w:vAlign w:val="center"/>
            <w:hideMark/>
          </w:tcPr>
          <w:p w:rsidR="00A4127F" w:rsidRDefault="00A4127F" w:rsidP="008E70AA">
            <w:pPr>
              <w:spacing w:line="276" w:lineRule="auto"/>
              <w:ind w:firstLine="42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E70AA">
              <w:rPr>
                <w:sz w:val="28"/>
                <w:szCs w:val="28"/>
              </w:rPr>
              <w:t>11.03</w:t>
            </w:r>
            <w:r w:rsidR="00111779">
              <w:rPr>
                <w:sz w:val="28"/>
                <w:szCs w:val="28"/>
              </w:rPr>
              <w:t>.2021</w:t>
            </w:r>
            <w:r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2097" w:type="dxa"/>
            <w:noWrap/>
            <w:vAlign w:val="center"/>
            <w:hideMark/>
          </w:tcPr>
          <w:p w:rsidR="00A4127F" w:rsidRDefault="00A4127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1102" w:type="dxa"/>
            <w:noWrap/>
            <w:vAlign w:val="center"/>
          </w:tcPr>
          <w:p w:rsidR="00A4127F" w:rsidRDefault="00A4127F">
            <w:pPr>
              <w:spacing w:line="276" w:lineRule="auto"/>
              <w:ind w:left="240" w:hanging="24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0" w:type="dxa"/>
            <w:noWrap/>
            <w:vAlign w:val="center"/>
          </w:tcPr>
          <w:p w:rsidR="00A4127F" w:rsidRDefault="00A4127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7" w:type="dxa"/>
            <w:noWrap/>
            <w:vAlign w:val="center"/>
          </w:tcPr>
          <w:p w:rsidR="00A4127F" w:rsidRDefault="00A4127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noWrap/>
            <w:vAlign w:val="bottom"/>
            <w:hideMark/>
          </w:tcPr>
          <w:p w:rsidR="00A4127F" w:rsidRDefault="00A4127F" w:rsidP="008E70AA">
            <w:pPr>
              <w:spacing w:line="276" w:lineRule="auto"/>
              <w:rPr>
                <w:rFonts w:ascii="Arial" w:hAnsi="Arial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8E70AA">
              <w:rPr>
                <w:sz w:val="28"/>
                <w:szCs w:val="28"/>
              </w:rPr>
              <w:t>18</w:t>
            </w:r>
          </w:p>
        </w:tc>
      </w:tr>
    </w:tbl>
    <w:p w:rsidR="00E66FAF" w:rsidRDefault="00E66FAF" w:rsidP="00EA1EFE">
      <w:pPr>
        <w:pStyle w:val="1"/>
        <w:ind w:left="0" w:right="-1"/>
        <w:jc w:val="both"/>
        <w:rPr>
          <w:szCs w:val="28"/>
        </w:rPr>
      </w:pPr>
    </w:p>
    <w:p w:rsidR="00E66FAF" w:rsidRDefault="00E66FAF" w:rsidP="00E66F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0166E">
        <w:rPr>
          <w:sz w:val="28"/>
          <w:szCs w:val="28"/>
        </w:rPr>
        <w:t xml:space="preserve">б установлении размера платы </w:t>
      </w:r>
      <w:r w:rsidR="004B176B">
        <w:rPr>
          <w:sz w:val="28"/>
          <w:szCs w:val="28"/>
        </w:rPr>
        <w:t>за пользования жилым помещением</w:t>
      </w:r>
      <w:r w:rsidR="00A0166E">
        <w:rPr>
          <w:sz w:val="28"/>
          <w:szCs w:val="28"/>
        </w:rPr>
        <w:t xml:space="preserve"> </w:t>
      </w:r>
      <w:r w:rsidR="004B176B">
        <w:rPr>
          <w:sz w:val="28"/>
          <w:szCs w:val="28"/>
        </w:rPr>
        <w:t>(</w:t>
      </w:r>
      <w:r w:rsidR="00A0166E">
        <w:rPr>
          <w:sz w:val="28"/>
          <w:szCs w:val="28"/>
        </w:rPr>
        <w:t>платы за наем</w:t>
      </w:r>
      <w:r w:rsidR="004B176B">
        <w:rPr>
          <w:sz w:val="28"/>
          <w:szCs w:val="28"/>
        </w:rPr>
        <w:t>)</w:t>
      </w:r>
      <w:r w:rsidR="00A0166E">
        <w:rPr>
          <w:sz w:val="28"/>
          <w:szCs w:val="28"/>
        </w:rPr>
        <w:t xml:space="preserve"> в домах муниципального жилищного фонда на территории Александровского сельсовета.</w:t>
      </w:r>
    </w:p>
    <w:p w:rsidR="00E66FAF" w:rsidRDefault="00E66FAF" w:rsidP="00E66FAF">
      <w:pPr>
        <w:jc w:val="both"/>
        <w:rPr>
          <w:sz w:val="28"/>
          <w:szCs w:val="28"/>
        </w:rPr>
      </w:pPr>
    </w:p>
    <w:p w:rsidR="00E66FAF" w:rsidRPr="00E66FAF" w:rsidRDefault="00E66FAF" w:rsidP="00E66FA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0318E">
        <w:rPr>
          <w:sz w:val="28"/>
          <w:szCs w:val="28"/>
        </w:rPr>
        <w:t>Руководствуясь</w:t>
      </w:r>
      <w:r w:rsidR="003521CD">
        <w:rPr>
          <w:sz w:val="28"/>
          <w:szCs w:val="28"/>
        </w:rPr>
        <w:t xml:space="preserve"> статьей 14</w:t>
      </w:r>
      <w:r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4B176B">
        <w:rPr>
          <w:sz w:val="28"/>
          <w:szCs w:val="28"/>
        </w:rPr>
        <w:t xml:space="preserve">статьей 65,66,67 Жилищного кодекса Российской Федерации, </w:t>
      </w:r>
      <w:r>
        <w:rPr>
          <w:sz w:val="28"/>
          <w:szCs w:val="28"/>
        </w:rPr>
        <w:t xml:space="preserve">Уставом Александровского сельсовета, Александровский сельский  Совет депутатов </w:t>
      </w:r>
      <w:r w:rsidRPr="00E66FAF">
        <w:rPr>
          <w:b/>
          <w:sz w:val="28"/>
          <w:szCs w:val="28"/>
        </w:rPr>
        <w:t>РЕШИЛ:</w:t>
      </w:r>
    </w:p>
    <w:p w:rsidR="00E66FAF" w:rsidRPr="003A40DF" w:rsidRDefault="00E66FAF" w:rsidP="003A40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4B176B">
        <w:rPr>
          <w:sz w:val="28"/>
          <w:szCs w:val="28"/>
        </w:rPr>
        <w:t>Установить  размер платы за пользования жилым помещением (платы за наем), включая общежития, для граждан, проживающих в муниципальном жилищном фонде по договорам социального найма. (согласно приложению)</w:t>
      </w:r>
    </w:p>
    <w:p w:rsidR="00E66FAF" w:rsidRDefault="00E66FAF" w:rsidP="00E66FAF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E66FAF" w:rsidRDefault="00EA1EFE" w:rsidP="00E66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66FAF">
        <w:rPr>
          <w:sz w:val="28"/>
          <w:szCs w:val="28"/>
        </w:rPr>
        <w:t xml:space="preserve">3. Настоящее решение вступает в силу  в день, следующий за днем его         официального опубликования в периодическом печатном издании «Александровский Вестник». </w:t>
      </w:r>
    </w:p>
    <w:p w:rsidR="003A40DF" w:rsidRDefault="003A40DF" w:rsidP="00E66FAF">
      <w:pPr>
        <w:jc w:val="both"/>
        <w:rPr>
          <w:sz w:val="28"/>
          <w:szCs w:val="28"/>
        </w:rPr>
      </w:pPr>
    </w:p>
    <w:p w:rsidR="00E66FAF" w:rsidRDefault="00E66FAF" w:rsidP="00E66FAF">
      <w:pPr>
        <w:jc w:val="both"/>
      </w:pPr>
    </w:p>
    <w:p w:rsidR="00EA1EFE" w:rsidRDefault="00EA1EFE" w:rsidP="00EA1EFE">
      <w:pPr>
        <w:rPr>
          <w:sz w:val="28"/>
          <w:szCs w:val="28"/>
        </w:rPr>
      </w:pPr>
      <w:r>
        <w:rPr>
          <w:sz w:val="28"/>
          <w:szCs w:val="28"/>
        </w:rPr>
        <w:t>Глава  сельсовета, председатель</w:t>
      </w:r>
    </w:p>
    <w:p w:rsidR="00137E5C" w:rsidRDefault="00EA1EFE">
      <w:pPr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                    И.Н.Белоусова</w:t>
      </w:r>
    </w:p>
    <w:p w:rsidR="003A40DF" w:rsidRDefault="003A40DF">
      <w:pPr>
        <w:rPr>
          <w:sz w:val="28"/>
          <w:szCs w:val="28"/>
        </w:rPr>
      </w:pPr>
    </w:p>
    <w:p w:rsidR="003A40DF" w:rsidRDefault="003A40DF">
      <w:pPr>
        <w:rPr>
          <w:sz w:val="28"/>
          <w:szCs w:val="28"/>
        </w:rPr>
      </w:pPr>
    </w:p>
    <w:p w:rsidR="003A40DF" w:rsidRDefault="003A40DF">
      <w:pPr>
        <w:rPr>
          <w:sz w:val="28"/>
          <w:szCs w:val="28"/>
        </w:rPr>
      </w:pPr>
    </w:p>
    <w:p w:rsidR="003A40DF" w:rsidRDefault="003A40DF">
      <w:pPr>
        <w:rPr>
          <w:sz w:val="28"/>
          <w:szCs w:val="28"/>
        </w:rPr>
      </w:pPr>
    </w:p>
    <w:p w:rsidR="003A40DF" w:rsidRDefault="003A40DF">
      <w:pPr>
        <w:rPr>
          <w:sz w:val="28"/>
          <w:szCs w:val="28"/>
        </w:rPr>
      </w:pPr>
    </w:p>
    <w:p w:rsidR="003A40DF" w:rsidRDefault="003A40DF">
      <w:pPr>
        <w:rPr>
          <w:sz w:val="28"/>
          <w:szCs w:val="28"/>
        </w:rPr>
      </w:pPr>
    </w:p>
    <w:p w:rsidR="003A40DF" w:rsidRDefault="003A40DF">
      <w:pPr>
        <w:rPr>
          <w:sz w:val="28"/>
          <w:szCs w:val="28"/>
        </w:rPr>
      </w:pPr>
    </w:p>
    <w:p w:rsidR="003A40DF" w:rsidRDefault="003A40DF">
      <w:pPr>
        <w:rPr>
          <w:sz w:val="28"/>
          <w:szCs w:val="28"/>
        </w:rPr>
      </w:pPr>
    </w:p>
    <w:p w:rsidR="003A40DF" w:rsidRDefault="003A40DF">
      <w:pPr>
        <w:rPr>
          <w:sz w:val="28"/>
          <w:szCs w:val="28"/>
        </w:rPr>
      </w:pPr>
    </w:p>
    <w:p w:rsidR="003A40DF" w:rsidRDefault="003A40DF">
      <w:pPr>
        <w:rPr>
          <w:sz w:val="28"/>
          <w:szCs w:val="28"/>
        </w:rPr>
      </w:pPr>
    </w:p>
    <w:p w:rsidR="003A40DF" w:rsidRDefault="003A40DF">
      <w:pPr>
        <w:rPr>
          <w:sz w:val="28"/>
          <w:szCs w:val="28"/>
        </w:rPr>
      </w:pPr>
    </w:p>
    <w:p w:rsidR="003A40DF" w:rsidRDefault="003A40DF">
      <w:pPr>
        <w:rPr>
          <w:sz w:val="28"/>
          <w:szCs w:val="28"/>
        </w:rPr>
      </w:pPr>
    </w:p>
    <w:p w:rsidR="003A40DF" w:rsidRDefault="003A40DF">
      <w:pPr>
        <w:rPr>
          <w:sz w:val="28"/>
          <w:szCs w:val="28"/>
        </w:rPr>
      </w:pPr>
    </w:p>
    <w:p w:rsidR="003A40DF" w:rsidRDefault="0030318E" w:rsidP="003A40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A40DF" w:rsidRDefault="003A40DF" w:rsidP="003A40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Александровского </w:t>
      </w:r>
    </w:p>
    <w:p w:rsidR="003A40DF" w:rsidRDefault="003A40DF" w:rsidP="003A40DF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</w:t>
      </w:r>
    </w:p>
    <w:p w:rsidR="003A40DF" w:rsidRDefault="003A40DF" w:rsidP="003A40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E70AA">
        <w:rPr>
          <w:sz w:val="28"/>
          <w:szCs w:val="28"/>
        </w:rPr>
        <w:t>18</w:t>
      </w:r>
      <w:r>
        <w:rPr>
          <w:sz w:val="28"/>
          <w:szCs w:val="28"/>
        </w:rPr>
        <w:t xml:space="preserve"> от </w:t>
      </w:r>
      <w:r w:rsidR="008E70AA">
        <w:rPr>
          <w:sz w:val="28"/>
          <w:szCs w:val="28"/>
        </w:rPr>
        <w:t>11.03</w:t>
      </w:r>
      <w:r>
        <w:rPr>
          <w:sz w:val="28"/>
          <w:szCs w:val="28"/>
        </w:rPr>
        <w:t>.2021г.</w:t>
      </w:r>
    </w:p>
    <w:p w:rsidR="00453E9B" w:rsidRDefault="00453E9B" w:rsidP="003A40DF">
      <w:pPr>
        <w:jc w:val="right"/>
        <w:rPr>
          <w:sz w:val="28"/>
          <w:szCs w:val="28"/>
        </w:rPr>
      </w:pPr>
    </w:p>
    <w:p w:rsidR="00453E9B" w:rsidRDefault="00453E9B" w:rsidP="00453E9B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Тарифы  на оплату жилищно-коммунальных услуг</w:t>
      </w:r>
    </w:p>
    <w:p w:rsidR="00453E9B" w:rsidRDefault="00453E9B" w:rsidP="00453E9B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жилых домов всех форм собственности</w:t>
      </w:r>
    </w:p>
    <w:p w:rsidR="003A40DF" w:rsidRDefault="003A40DF" w:rsidP="003A40DF">
      <w:pPr>
        <w:jc w:val="right"/>
        <w:rPr>
          <w:sz w:val="28"/>
          <w:szCs w:val="28"/>
        </w:rPr>
      </w:pPr>
    </w:p>
    <w:tbl>
      <w:tblPr>
        <w:tblStyle w:val="a9"/>
        <w:tblW w:w="0" w:type="auto"/>
        <w:tblInd w:w="-743" w:type="dxa"/>
        <w:tblLook w:val="04A0"/>
      </w:tblPr>
      <w:tblGrid>
        <w:gridCol w:w="2351"/>
        <w:gridCol w:w="1442"/>
        <w:gridCol w:w="1577"/>
        <w:gridCol w:w="1475"/>
        <w:gridCol w:w="1773"/>
        <w:gridCol w:w="1696"/>
      </w:tblGrid>
      <w:tr w:rsidR="00A34150" w:rsidRPr="00A34150" w:rsidTr="00A34150">
        <w:tc>
          <w:tcPr>
            <w:tcW w:w="2351" w:type="dxa"/>
          </w:tcPr>
          <w:p w:rsidR="00A34150" w:rsidRPr="00A34150" w:rsidRDefault="00A34150" w:rsidP="00A34150">
            <w:pPr>
              <w:jc w:val="both"/>
              <w:rPr>
                <w:color w:val="000000"/>
              </w:rPr>
            </w:pPr>
            <w:r w:rsidRPr="00A34150">
              <w:rPr>
                <w:color w:val="000000"/>
              </w:rPr>
              <w:t>Классификация жилищного фонда по группам</w:t>
            </w:r>
          </w:p>
        </w:tc>
        <w:tc>
          <w:tcPr>
            <w:tcW w:w="1442" w:type="dxa"/>
          </w:tcPr>
          <w:p w:rsidR="00A34150" w:rsidRPr="00A34150" w:rsidRDefault="00A34150" w:rsidP="00A34150">
            <w:pPr>
              <w:jc w:val="both"/>
              <w:rPr>
                <w:color w:val="000000"/>
              </w:rPr>
            </w:pPr>
            <w:r w:rsidRPr="00A34150">
              <w:rPr>
                <w:color w:val="000000"/>
              </w:rPr>
              <w:t>Базовая ставка руб./м</w:t>
            </w:r>
            <w:proofErr w:type="gramStart"/>
            <w:r w:rsidRPr="00A34150">
              <w:rPr>
                <w:color w:val="000000"/>
              </w:rPr>
              <w:t>2</w:t>
            </w:r>
            <w:proofErr w:type="gramEnd"/>
          </w:p>
        </w:tc>
        <w:tc>
          <w:tcPr>
            <w:tcW w:w="1577" w:type="dxa"/>
          </w:tcPr>
          <w:p w:rsidR="00A34150" w:rsidRPr="00A34150" w:rsidRDefault="00A34150" w:rsidP="00A34150">
            <w:pPr>
              <w:jc w:val="both"/>
              <w:rPr>
                <w:color w:val="000000"/>
              </w:rPr>
            </w:pPr>
            <w:r w:rsidRPr="00A34150">
              <w:rPr>
                <w:color w:val="000000"/>
              </w:rPr>
              <w:t xml:space="preserve">Коэффициент на материал стен </w:t>
            </w:r>
          </w:p>
        </w:tc>
        <w:tc>
          <w:tcPr>
            <w:tcW w:w="1475" w:type="dxa"/>
          </w:tcPr>
          <w:p w:rsidR="00A34150" w:rsidRPr="00A34150" w:rsidRDefault="00A34150" w:rsidP="00A34150">
            <w:pPr>
              <w:jc w:val="both"/>
              <w:rPr>
                <w:color w:val="000000"/>
              </w:rPr>
            </w:pPr>
            <w:r w:rsidRPr="00A34150">
              <w:rPr>
                <w:color w:val="000000"/>
              </w:rPr>
              <w:t xml:space="preserve">С учетом  материал стен </w:t>
            </w:r>
          </w:p>
        </w:tc>
        <w:tc>
          <w:tcPr>
            <w:tcW w:w="1773" w:type="dxa"/>
          </w:tcPr>
          <w:p w:rsidR="00A34150" w:rsidRPr="00A34150" w:rsidRDefault="00A34150" w:rsidP="00A341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Коэффициент на уровень благоустройства </w:t>
            </w:r>
          </w:p>
        </w:tc>
        <w:tc>
          <w:tcPr>
            <w:tcW w:w="1696" w:type="dxa"/>
          </w:tcPr>
          <w:p w:rsidR="00A34150" w:rsidRPr="00A34150" w:rsidRDefault="00A34150" w:rsidP="00A341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Величина платы за 1 м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 xml:space="preserve"> с учетом характеристики помещения</w:t>
            </w:r>
          </w:p>
        </w:tc>
      </w:tr>
      <w:tr w:rsidR="00A34150" w:rsidTr="00B421C8">
        <w:tc>
          <w:tcPr>
            <w:tcW w:w="10314" w:type="dxa"/>
            <w:gridSpan w:val="6"/>
          </w:tcPr>
          <w:p w:rsidR="00A34150" w:rsidRDefault="00A34150" w:rsidP="00A341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Деревянные дома</w:t>
            </w:r>
          </w:p>
        </w:tc>
      </w:tr>
      <w:tr w:rsidR="00A34150" w:rsidRPr="00A34150" w:rsidTr="00A34150">
        <w:tc>
          <w:tcPr>
            <w:tcW w:w="2351" w:type="dxa"/>
          </w:tcPr>
          <w:p w:rsidR="00A34150" w:rsidRPr="00A34150" w:rsidRDefault="00A34150" w:rsidP="00A34150">
            <w:pPr>
              <w:jc w:val="both"/>
              <w:rPr>
                <w:color w:val="000000"/>
                <w:sz w:val="24"/>
                <w:szCs w:val="24"/>
              </w:rPr>
            </w:pPr>
            <w:r w:rsidRPr="00A34150">
              <w:rPr>
                <w:color w:val="000000"/>
                <w:sz w:val="24"/>
                <w:szCs w:val="24"/>
              </w:rPr>
              <w:t xml:space="preserve">Со степенью износа 61% и </w:t>
            </w:r>
            <w:proofErr w:type="gramStart"/>
            <w:r w:rsidRPr="00A34150">
              <w:rPr>
                <w:color w:val="000000"/>
                <w:sz w:val="24"/>
                <w:szCs w:val="24"/>
              </w:rPr>
              <w:t>выше</w:t>
            </w:r>
            <w:proofErr w:type="gramEnd"/>
            <w:r w:rsidRPr="00A34150">
              <w:rPr>
                <w:color w:val="000000"/>
                <w:sz w:val="24"/>
                <w:szCs w:val="24"/>
              </w:rPr>
              <w:t xml:space="preserve"> в том числе благоустроенные, частично благоустроенные, не благоустроенные</w:t>
            </w:r>
          </w:p>
        </w:tc>
        <w:tc>
          <w:tcPr>
            <w:tcW w:w="1442" w:type="dxa"/>
          </w:tcPr>
          <w:p w:rsidR="00A34150" w:rsidRPr="00A34150" w:rsidRDefault="00A34150" w:rsidP="00A341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77" w:type="dxa"/>
          </w:tcPr>
          <w:p w:rsidR="00A34150" w:rsidRPr="00A34150" w:rsidRDefault="00A34150" w:rsidP="00A341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:rsidR="00A34150" w:rsidRPr="00A34150" w:rsidRDefault="00A34150" w:rsidP="00A341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773" w:type="dxa"/>
          </w:tcPr>
          <w:p w:rsidR="00A34150" w:rsidRPr="00A34150" w:rsidRDefault="00A34150" w:rsidP="00A341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A34150" w:rsidRPr="00A34150" w:rsidRDefault="00A34150" w:rsidP="00A341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</w:tbl>
    <w:p w:rsidR="003A40DF" w:rsidRPr="00EA1EFE" w:rsidRDefault="003A40DF" w:rsidP="00A34150">
      <w:pPr>
        <w:jc w:val="both"/>
        <w:rPr>
          <w:color w:val="000000"/>
          <w:sz w:val="28"/>
          <w:szCs w:val="28"/>
        </w:rPr>
      </w:pPr>
    </w:p>
    <w:sectPr w:rsidR="003A40DF" w:rsidRPr="00EA1EFE" w:rsidSect="00EA1EFE"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A2AAA"/>
    <w:multiLevelType w:val="hybridMultilevel"/>
    <w:tmpl w:val="5EBE321A"/>
    <w:lvl w:ilvl="0" w:tplc="E75EB05A">
      <w:start w:val="1"/>
      <w:numFmt w:val="decimal"/>
      <w:lvlText w:val="1.%1."/>
      <w:lvlJc w:val="left"/>
      <w:pPr>
        <w:ind w:left="1429" w:hanging="360"/>
      </w:pPr>
    </w:lvl>
    <w:lvl w:ilvl="1" w:tplc="27F67092">
      <w:start w:val="1"/>
      <w:numFmt w:val="decimal"/>
      <w:lvlText w:val="1.%2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846210"/>
    <w:rsid w:val="0006358D"/>
    <w:rsid w:val="00111779"/>
    <w:rsid w:val="00137E5C"/>
    <w:rsid w:val="001A6769"/>
    <w:rsid w:val="001C5337"/>
    <w:rsid w:val="00232A3D"/>
    <w:rsid w:val="0029687B"/>
    <w:rsid w:val="002F5DCE"/>
    <w:rsid w:val="0030318E"/>
    <w:rsid w:val="003521CD"/>
    <w:rsid w:val="003A40DF"/>
    <w:rsid w:val="003A7B27"/>
    <w:rsid w:val="00400A23"/>
    <w:rsid w:val="00453E9B"/>
    <w:rsid w:val="00470065"/>
    <w:rsid w:val="004B0088"/>
    <w:rsid w:val="004B176B"/>
    <w:rsid w:val="00624DFC"/>
    <w:rsid w:val="00716AF4"/>
    <w:rsid w:val="007E1312"/>
    <w:rsid w:val="008249D1"/>
    <w:rsid w:val="008356E0"/>
    <w:rsid w:val="00846210"/>
    <w:rsid w:val="0089141A"/>
    <w:rsid w:val="00893799"/>
    <w:rsid w:val="008A0995"/>
    <w:rsid w:val="008E70AA"/>
    <w:rsid w:val="00914F94"/>
    <w:rsid w:val="00A0166E"/>
    <w:rsid w:val="00A34150"/>
    <w:rsid w:val="00A4127F"/>
    <w:rsid w:val="00A573A0"/>
    <w:rsid w:val="00AC0969"/>
    <w:rsid w:val="00AD0D09"/>
    <w:rsid w:val="00AF03D7"/>
    <w:rsid w:val="00BD14B3"/>
    <w:rsid w:val="00D040C3"/>
    <w:rsid w:val="00D26015"/>
    <w:rsid w:val="00E07A62"/>
    <w:rsid w:val="00E66FAF"/>
    <w:rsid w:val="00EA1EFE"/>
    <w:rsid w:val="00FC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127F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semiHidden/>
    <w:unhideWhenUsed/>
    <w:rsid w:val="00846210"/>
    <w:rPr>
      <w:rFonts w:ascii="Courier New" w:eastAsia="Times New Roman" w:hAnsi="Courier New" w:cs="Courier New" w:hint="default"/>
      <w:sz w:val="20"/>
      <w:szCs w:val="20"/>
    </w:rPr>
  </w:style>
  <w:style w:type="paragraph" w:styleId="a3">
    <w:name w:val="Body Text"/>
    <w:basedOn w:val="a"/>
    <w:link w:val="a4"/>
    <w:semiHidden/>
    <w:unhideWhenUsed/>
    <w:rsid w:val="00846210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8462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1">
    <w:name w:val="Font Style21"/>
    <w:uiPriority w:val="99"/>
    <w:rsid w:val="0084621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4">
    <w:name w:val="Font Style24"/>
    <w:uiPriority w:val="99"/>
    <w:rsid w:val="00846210"/>
    <w:rPr>
      <w:rFonts w:ascii="Times New Roman" w:hAnsi="Times New Roman" w:cs="Times New Roman" w:hint="default"/>
      <w:color w:val="00000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462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32A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412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A4127F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A4127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A3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59AA1-A13B-4E31-82D0-DF0ADEEA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2021-03-30T03:53:00Z</cp:lastPrinted>
  <dcterms:created xsi:type="dcterms:W3CDTF">2016-04-11T07:13:00Z</dcterms:created>
  <dcterms:modified xsi:type="dcterms:W3CDTF">2021-03-30T03:55:00Z</dcterms:modified>
</cp:coreProperties>
</file>